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6EE0C" w14:textId="77777777" w:rsidR="00696F36" w:rsidRPr="00696F36" w:rsidRDefault="00696F36" w:rsidP="00696F36">
      <w:pPr>
        <w:spacing w:after="0" w:line="240" w:lineRule="auto"/>
        <w:rPr>
          <w:rFonts w:cstheme="minorHAnsi"/>
          <w:b/>
          <w:bCs/>
        </w:rPr>
      </w:pPr>
    </w:p>
    <w:p w14:paraId="63FC19D0" w14:textId="7717F07A" w:rsidR="000A0AF1" w:rsidRPr="000A0AF1" w:rsidRDefault="000A0AF1" w:rsidP="00696F36">
      <w:pPr>
        <w:spacing w:after="0" w:line="240" w:lineRule="auto"/>
        <w:rPr>
          <w:rFonts w:cstheme="minorHAnsi"/>
          <w:b/>
          <w:bCs/>
          <w:u w:val="single"/>
        </w:rPr>
      </w:pPr>
      <w:r>
        <w:rPr>
          <w:rFonts w:cstheme="minorHAnsi"/>
          <w:b/>
          <w:bCs/>
          <w:u w:val="single"/>
        </w:rPr>
        <w:t>In hoofdstuk Bestaanszekerheid</w:t>
      </w:r>
    </w:p>
    <w:p w14:paraId="76B3500B" w14:textId="03B89837" w:rsidR="00FE210C" w:rsidRDefault="00FE210C" w:rsidP="00696F36">
      <w:pPr>
        <w:spacing w:after="0" w:line="240" w:lineRule="auto"/>
        <w:rPr>
          <w:rFonts w:cstheme="minorHAnsi"/>
        </w:rPr>
      </w:pPr>
      <w:r w:rsidRPr="00696F36">
        <w:rPr>
          <w:rFonts w:cstheme="minorHAnsi"/>
          <w:b/>
          <w:bCs/>
        </w:rPr>
        <w:t>Ruimte voor vluchtelingen</w:t>
      </w:r>
      <w:r w:rsidRPr="00696F36">
        <w:rPr>
          <w:rFonts w:cstheme="minorHAnsi"/>
        </w:rPr>
        <w:t xml:space="preserve">. GroenLinks wil ruimhartige vluchtelingenopvang binnen de gemeentegrenzen. </w:t>
      </w:r>
      <w:r w:rsidR="006658FB">
        <w:rPr>
          <w:rFonts w:cstheme="minorHAnsi"/>
        </w:rPr>
        <w:t xml:space="preserve">Het aantal vluchtelingen neemt toe en wij willen dat Arnhem hier een verantwoordelijkheid in neemt. </w:t>
      </w:r>
      <w:r w:rsidRPr="00696F36">
        <w:rPr>
          <w:rFonts w:cstheme="minorHAnsi"/>
        </w:rPr>
        <w:t xml:space="preserve">Iedereen heeft recht op een veilige plek en mogelijkheden. Daarom kijken we ook naar dagbesteding en psychische ondersteuning voor deze groep. </w:t>
      </w:r>
    </w:p>
    <w:p w14:paraId="572FBAA0" w14:textId="77777777" w:rsidR="00696F36" w:rsidRPr="00696F36" w:rsidRDefault="00696F36" w:rsidP="00696F36">
      <w:pPr>
        <w:spacing w:after="0" w:line="240" w:lineRule="auto"/>
        <w:rPr>
          <w:rFonts w:cstheme="minorHAnsi"/>
        </w:rPr>
      </w:pPr>
    </w:p>
    <w:p w14:paraId="2BE89478" w14:textId="465A169F" w:rsidR="00696F36" w:rsidRDefault="00696F36" w:rsidP="00696F36">
      <w:pPr>
        <w:shd w:val="clear" w:color="auto" w:fill="FFFFFF"/>
        <w:spacing w:after="0" w:line="240" w:lineRule="auto"/>
        <w:rPr>
          <w:rFonts w:cstheme="minorHAnsi"/>
        </w:rPr>
      </w:pPr>
      <w:proofErr w:type="spellStart"/>
      <w:r w:rsidRPr="00696F36">
        <w:rPr>
          <w:rFonts w:cstheme="minorHAnsi"/>
          <w:b/>
          <w:bCs/>
        </w:rPr>
        <w:t>Ongedocumenteerden</w:t>
      </w:r>
      <w:proofErr w:type="spellEnd"/>
      <w:r>
        <w:rPr>
          <w:rFonts w:cstheme="minorHAnsi"/>
          <w:b/>
          <w:bCs/>
        </w:rPr>
        <w:t>.</w:t>
      </w:r>
      <w:r w:rsidRPr="00696F36">
        <w:rPr>
          <w:rFonts w:cstheme="minorHAnsi"/>
          <w:b/>
          <w:bCs/>
        </w:rPr>
        <w:t xml:space="preserve"> </w:t>
      </w:r>
      <w:r w:rsidRPr="00696F36">
        <w:rPr>
          <w:rFonts w:cstheme="minorHAnsi"/>
        </w:rPr>
        <w:t xml:space="preserve">Geen mens is illegaal. Iedereen heeft recht op een menswaardig bestaan. GroenLinks maakt zich </w:t>
      </w:r>
      <w:r w:rsidR="008574A6">
        <w:rPr>
          <w:rFonts w:cstheme="minorHAnsi"/>
        </w:rPr>
        <w:t xml:space="preserve">er hard voor </w:t>
      </w:r>
      <w:r w:rsidRPr="00696F36">
        <w:rPr>
          <w:rFonts w:cstheme="minorHAnsi"/>
        </w:rPr>
        <w:t xml:space="preserve">dat </w:t>
      </w:r>
      <w:proofErr w:type="spellStart"/>
      <w:r w:rsidRPr="00696F36">
        <w:rPr>
          <w:rFonts w:cstheme="minorHAnsi"/>
        </w:rPr>
        <w:t>ongedocumenteerden</w:t>
      </w:r>
      <w:proofErr w:type="spellEnd"/>
      <w:r w:rsidRPr="00696F36">
        <w:rPr>
          <w:rFonts w:cstheme="minorHAnsi"/>
        </w:rPr>
        <w:t xml:space="preserve"> die niet </w:t>
      </w:r>
      <w:r w:rsidR="00A8358C">
        <w:rPr>
          <w:rFonts w:cstheme="minorHAnsi"/>
        </w:rPr>
        <w:t xml:space="preserve">kunnen </w:t>
      </w:r>
      <w:r w:rsidRPr="00696F36">
        <w:rPr>
          <w:rFonts w:cstheme="minorHAnsi"/>
        </w:rPr>
        <w:t>terugkeren, bed-bad-brood-begeleiding blijven krijgen. Daarbovenop willen we ook vrijwilligerswerk of scholing mogelijk maken. Want of zij nu hier blijven of terugkeren naar het land van herkomst, iedereen heeft recht op een toekomst.</w:t>
      </w:r>
    </w:p>
    <w:p w14:paraId="69783AD1" w14:textId="77777777" w:rsidR="00696F36" w:rsidRPr="00696F36" w:rsidRDefault="00696F36" w:rsidP="00696F36">
      <w:pPr>
        <w:shd w:val="clear" w:color="auto" w:fill="FFFFFF"/>
        <w:spacing w:after="0" w:line="240" w:lineRule="auto"/>
        <w:rPr>
          <w:rFonts w:cstheme="minorHAnsi"/>
          <w:b/>
          <w:bCs/>
        </w:rPr>
      </w:pPr>
    </w:p>
    <w:p w14:paraId="00E293B2" w14:textId="3814DA1B" w:rsidR="00696F36" w:rsidRDefault="00696F36" w:rsidP="00696F36">
      <w:pPr>
        <w:shd w:val="clear" w:color="auto" w:fill="FFFFFF"/>
        <w:spacing w:after="0" w:line="240" w:lineRule="auto"/>
        <w:rPr>
          <w:rFonts w:cstheme="minorHAnsi"/>
        </w:rPr>
      </w:pPr>
      <w:r w:rsidRPr="00696F36">
        <w:rPr>
          <w:rFonts w:cstheme="minorHAnsi"/>
          <w:b/>
          <w:bCs/>
        </w:rPr>
        <w:t>Inburgering.</w:t>
      </w:r>
      <w:r w:rsidRPr="00696F36">
        <w:rPr>
          <w:rFonts w:cstheme="minorHAnsi"/>
        </w:rPr>
        <w:t xml:space="preserve"> GroenLinks wil dat vluchtelingen direct kunnen starten met het leren van de </w:t>
      </w:r>
      <w:r w:rsidR="006658FB">
        <w:rPr>
          <w:rFonts w:cstheme="minorHAnsi"/>
        </w:rPr>
        <w:t>taal en</w:t>
      </w:r>
      <w:r w:rsidR="00F82279" w:rsidRPr="00F82279">
        <w:rPr>
          <w:rFonts w:cstheme="minorHAnsi"/>
          <w:color w:val="2F5496" w:themeColor="accent1" w:themeShade="BF"/>
        </w:rPr>
        <w:t xml:space="preserve"> </w:t>
      </w:r>
      <w:r w:rsidRPr="00696F36">
        <w:rPr>
          <w:rFonts w:cstheme="minorHAnsi"/>
        </w:rPr>
        <w:t>het doen van (vrijwilligers)werk of een opleiding. We stimuleren bedrijven om nieuwkomers aan te nemen en hen tegelijkertijd de taal te laten leren.</w:t>
      </w:r>
      <w:r w:rsidR="006658FB">
        <w:rPr>
          <w:rFonts w:cstheme="minorHAnsi"/>
        </w:rPr>
        <w:t xml:space="preserve"> We zetten de nieuwe inburgeringswet in om werk, taal en sociale integratie te combineren. Hierdoor kunnen nieuwe Arnhemmers een volwaardig bestaan opbouwen. </w:t>
      </w:r>
    </w:p>
    <w:p w14:paraId="0E66D225" w14:textId="04BB9B8C" w:rsidR="00696F36" w:rsidRDefault="00696F36" w:rsidP="00696F36">
      <w:pPr>
        <w:shd w:val="clear" w:color="auto" w:fill="FFFFFF"/>
        <w:spacing w:after="0" w:line="240" w:lineRule="auto"/>
        <w:rPr>
          <w:rFonts w:cstheme="minorHAnsi"/>
        </w:rPr>
      </w:pPr>
    </w:p>
    <w:p w14:paraId="2C4B0774" w14:textId="00F09B8C" w:rsidR="00DF20A5" w:rsidRDefault="00DF20A5" w:rsidP="00696F36">
      <w:pPr>
        <w:shd w:val="clear" w:color="auto" w:fill="FFFFFF"/>
        <w:spacing w:after="0" w:line="240" w:lineRule="auto"/>
        <w:rPr>
          <w:rFonts w:cstheme="minorHAnsi"/>
          <w:b/>
          <w:bCs/>
          <w:u w:val="single"/>
        </w:rPr>
      </w:pPr>
      <w:r>
        <w:rPr>
          <w:rFonts w:cstheme="minorHAnsi"/>
          <w:b/>
          <w:bCs/>
          <w:u w:val="single"/>
        </w:rPr>
        <w:t>In hoofdstuk Wonen</w:t>
      </w:r>
    </w:p>
    <w:p w14:paraId="1EA35D3C" w14:textId="69986F19" w:rsidR="009545B3" w:rsidRPr="006658FB" w:rsidRDefault="006658FB" w:rsidP="006658FB">
      <w:pPr>
        <w:shd w:val="clear" w:color="auto" w:fill="FFFFFF"/>
        <w:spacing w:after="0" w:line="240" w:lineRule="auto"/>
        <w:rPr>
          <w:rFonts w:cstheme="minorHAnsi"/>
        </w:rPr>
      </w:pPr>
      <w:r>
        <w:rPr>
          <w:rFonts w:cstheme="minorHAnsi"/>
          <w:b/>
          <w:bCs/>
        </w:rPr>
        <w:t>Een plek voor thuislozen</w:t>
      </w:r>
      <w:r w:rsidR="00DF20A5">
        <w:rPr>
          <w:rFonts w:cstheme="minorHAnsi"/>
          <w:b/>
          <w:bCs/>
        </w:rPr>
        <w:t>.</w:t>
      </w:r>
      <w:r w:rsidR="00DF20A5">
        <w:rPr>
          <w:rFonts w:cstheme="minorHAnsi"/>
        </w:rPr>
        <w:t xml:space="preserve"> </w:t>
      </w:r>
      <w:r>
        <w:rPr>
          <w:rFonts w:cstheme="minorHAnsi"/>
        </w:rPr>
        <w:t xml:space="preserve">We willen een stad zijn die plek biedt aan mensen die nog geen thuis hebben: </w:t>
      </w:r>
      <w:r w:rsidRPr="006658FB">
        <w:rPr>
          <w:rFonts w:cstheme="minorHAnsi"/>
        </w:rPr>
        <w:t>d</w:t>
      </w:r>
      <w:r w:rsidR="009545B3" w:rsidRPr="006658FB">
        <w:rPr>
          <w:rFonts w:cstheme="minorHAnsi"/>
        </w:rPr>
        <w:t xml:space="preserve">aklozen, vluchtelingen, </w:t>
      </w:r>
      <w:proofErr w:type="spellStart"/>
      <w:r w:rsidR="009545B3" w:rsidRPr="006658FB">
        <w:rPr>
          <w:rFonts w:cstheme="minorHAnsi"/>
        </w:rPr>
        <w:t>ongedocumenteerden</w:t>
      </w:r>
      <w:proofErr w:type="spellEnd"/>
      <w:r w:rsidR="009545B3" w:rsidRPr="006658FB">
        <w:rPr>
          <w:rFonts w:cstheme="minorHAnsi"/>
        </w:rPr>
        <w:t xml:space="preserve"> en stadsnomaden. Daarom creëren we meer opvang en begeleiding voor alle groepen zonder thuis, ook voor mensen zonder papieren. De landelijke overheid biedt ons nog te weinig middelen en mogelijkheden om de markt te</w:t>
      </w:r>
    </w:p>
    <w:p w14:paraId="7C3C9B2A" w14:textId="77777777" w:rsidR="009545B3" w:rsidRPr="006658FB" w:rsidRDefault="009545B3" w:rsidP="009545B3">
      <w:pPr>
        <w:autoSpaceDE w:val="0"/>
        <w:autoSpaceDN w:val="0"/>
        <w:adjustRightInd w:val="0"/>
        <w:spacing w:after="0" w:line="240" w:lineRule="auto"/>
        <w:rPr>
          <w:rFonts w:cstheme="minorHAnsi"/>
        </w:rPr>
      </w:pPr>
      <w:r w:rsidRPr="006658FB">
        <w:rPr>
          <w:rFonts w:cstheme="minorHAnsi"/>
        </w:rPr>
        <w:t>beteugelen. Aan ons de taak om alles te doen wat in onze macht ligt om de woningnood</w:t>
      </w:r>
    </w:p>
    <w:p w14:paraId="76235039" w14:textId="30A21C3A" w:rsidR="009545B3" w:rsidRPr="006658FB" w:rsidRDefault="009545B3" w:rsidP="006658FB">
      <w:pPr>
        <w:shd w:val="clear" w:color="auto" w:fill="FFFFFF"/>
        <w:spacing w:after="0" w:line="240" w:lineRule="auto"/>
        <w:rPr>
          <w:rFonts w:cstheme="minorHAnsi"/>
        </w:rPr>
      </w:pPr>
      <w:r w:rsidRPr="006658FB">
        <w:rPr>
          <w:rFonts w:cstheme="minorHAnsi"/>
        </w:rPr>
        <w:t xml:space="preserve">te bestrijden. Zodat </w:t>
      </w:r>
      <w:r w:rsidR="006658FB">
        <w:rPr>
          <w:rFonts w:cstheme="minorHAnsi"/>
        </w:rPr>
        <w:t>Arnhem</w:t>
      </w:r>
      <w:r w:rsidRPr="006658FB">
        <w:rPr>
          <w:rFonts w:cstheme="minorHAnsi"/>
        </w:rPr>
        <w:t xml:space="preserve"> een stad wordt waar iedereen een thuis kan vinden.</w:t>
      </w:r>
    </w:p>
    <w:p w14:paraId="1CF2815D" w14:textId="77777777" w:rsidR="006658FB" w:rsidRPr="009545B3" w:rsidRDefault="006658FB" w:rsidP="009545B3">
      <w:pPr>
        <w:shd w:val="clear" w:color="auto" w:fill="FFFFFF"/>
        <w:spacing w:after="0" w:line="240" w:lineRule="auto"/>
        <w:rPr>
          <w:rFonts w:ascii="Calibri" w:hAnsi="Calibri" w:cs="Calibri"/>
          <w:color w:val="2F5496" w:themeColor="accent1" w:themeShade="BF"/>
        </w:rPr>
      </w:pPr>
    </w:p>
    <w:p w14:paraId="500654D0" w14:textId="77777777" w:rsidR="000A0AF1" w:rsidRDefault="000A0AF1" w:rsidP="00696F36">
      <w:pPr>
        <w:spacing w:after="0" w:line="240" w:lineRule="auto"/>
        <w:rPr>
          <w:rFonts w:cstheme="minorHAnsi"/>
          <w:b/>
          <w:bCs/>
        </w:rPr>
      </w:pPr>
    </w:p>
    <w:p w14:paraId="2EF98FEC" w14:textId="340C3175" w:rsidR="000A0AF1" w:rsidRPr="000A0AF1" w:rsidRDefault="000A0AF1" w:rsidP="00696F36">
      <w:pPr>
        <w:spacing w:after="0" w:line="240" w:lineRule="auto"/>
        <w:rPr>
          <w:rFonts w:cstheme="minorHAnsi"/>
          <w:b/>
          <w:bCs/>
          <w:u w:val="single"/>
        </w:rPr>
      </w:pPr>
      <w:r w:rsidRPr="000A0AF1">
        <w:rPr>
          <w:rFonts w:cstheme="minorHAnsi"/>
          <w:b/>
          <w:bCs/>
          <w:u w:val="single"/>
        </w:rPr>
        <w:t>In hoofdstuk Inclusie</w:t>
      </w:r>
    </w:p>
    <w:p w14:paraId="0691CCA2" w14:textId="2F4FDEAE" w:rsidR="0077756D" w:rsidRPr="00270F52" w:rsidRDefault="003B4979" w:rsidP="00696F36">
      <w:pPr>
        <w:shd w:val="clear" w:color="auto" w:fill="FFFFFF"/>
        <w:spacing w:after="0" w:line="240" w:lineRule="auto"/>
        <w:rPr>
          <w:rFonts w:cstheme="minorHAnsi"/>
        </w:rPr>
      </w:pPr>
      <w:r w:rsidRPr="00270F52">
        <w:rPr>
          <w:rFonts w:cstheme="minorHAnsi"/>
          <w:b/>
          <w:bCs/>
        </w:rPr>
        <w:t>Nieuwe Arnhemmers</w:t>
      </w:r>
      <w:r w:rsidR="0077756D" w:rsidRPr="00270F52">
        <w:rPr>
          <w:rFonts w:cstheme="minorHAnsi"/>
        </w:rPr>
        <w:t xml:space="preserve">. Of je nu </w:t>
      </w:r>
      <w:r w:rsidR="00270F52" w:rsidRPr="00270F52">
        <w:rPr>
          <w:rFonts w:cstheme="minorHAnsi"/>
        </w:rPr>
        <w:t xml:space="preserve">als </w:t>
      </w:r>
      <w:r w:rsidR="0077756D" w:rsidRPr="00270F52">
        <w:rPr>
          <w:rFonts w:cstheme="minorHAnsi"/>
        </w:rPr>
        <w:t xml:space="preserve">vluchteling of arbeidsmigrant </w:t>
      </w:r>
      <w:r w:rsidRPr="00270F52">
        <w:rPr>
          <w:rFonts w:cstheme="minorHAnsi"/>
        </w:rPr>
        <w:t>naar Arnhem bent gekomen</w:t>
      </w:r>
      <w:r w:rsidR="0077756D" w:rsidRPr="00270F52">
        <w:rPr>
          <w:rFonts w:cstheme="minorHAnsi"/>
        </w:rPr>
        <w:t xml:space="preserve">, </w:t>
      </w:r>
      <w:r w:rsidRPr="00270F52">
        <w:rPr>
          <w:rFonts w:cstheme="minorHAnsi"/>
        </w:rPr>
        <w:t>als nieuwe Arnhemmer</w:t>
      </w:r>
      <w:r w:rsidR="0077756D" w:rsidRPr="00270F52">
        <w:rPr>
          <w:rFonts w:cstheme="minorHAnsi"/>
        </w:rPr>
        <w:t xml:space="preserve"> wil </w:t>
      </w:r>
      <w:r w:rsidRPr="00270F52">
        <w:rPr>
          <w:rFonts w:cstheme="minorHAnsi"/>
        </w:rPr>
        <w:t xml:space="preserve">je </w:t>
      </w:r>
      <w:r w:rsidR="0077756D" w:rsidRPr="00270F52">
        <w:rPr>
          <w:rFonts w:cstheme="minorHAnsi"/>
        </w:rPr>
        <w:t xml:space="preserve">graag mee kunnen doen in de Arnhemse samenleving. Maar in een nieuwe omgeving kan dat een grote uitdaging zijn. Daarom wil GroenLinks dat er meer aandacht komt voor het wegnemen van barrières die inclusie </w:t>
      </w:r>
      <w:r w:rsidRPr="00270F52">
        <w:rPr>
          <w:rFonts w:cstheme="minorHAnsi"/>
        </w:rPr>
        <w:t xml:space="preserve">tegenhouden </w:t>
      </w:r>
      <w:r w:rsidR="0077756D" w:rsidRPr="00270F52">
        <w:rPr>
          <w:rFonts w:cstheme="minorHAnsi"/>
        </w:rPr>
        <w:t xml:space="preserve">en </w:t>
      </w:r>
      <w:r w:rsidR="00BE59DE">
        <w:rPr>
          <w:rFonts w:cstheme="minorHAnsi"/>
        </w:rPr>
        <w:t xml:space="preserve">initiatieven stimuleren die </w:t>
      </w:r>
      <w:r w:rsidR="0077756D" w:rsidRPr="00270F52">
        <w:rPr>
          <w:rFonts w:cstheme="minorHAnsi"/>
        </w:rPr>
        <w:t xml:space="preserve">sociale integratie </w:t>
      </w:r>
      <w:r w:rsidRPr="00270F52">
        <w:rPr>
          <w:rFonts w:cstheme="minorHAnsi"/>
        </w:rPr>
        <w:t>bevorderen.</w:t>
      </w:r>
    </w:p>
    <w:p w14:paraId="08CCA13F" w14:textId="2D52B30C" w:rsidR="009545B3" w:rsidRPr="00270F52" w:rsidRDefault="009545B3" w:rsidP="00696F36">
      <w:pPr>
        <w:shd w:val="clear" w:color="auto" w:fill="FFFFFF"/>
        <w:spacing w:after="0" w:line="240" w:lineRule="auto"/>
        <w:rPr>
          <w:rFonts w:cstheme="minorHAnsi"/>
        </w:rPr>
      </w:pPr>
    </w:p>
    <w:p w14:paraId="60509D07" w14:textId="77777777" w:rsidR="00696F36" w:rsidRPr="00696F36" w:rsidRDefault="00696F36" w:rsidP="00696F36">
      <w:pPr>
        <w:spacing w:after="0" w:line="240" w:lineRule="auto"/>
        <w:rPr>
          <w:rFonts w:cstheme="minorHAnsi"/>
        </w:rPr>
      </w:pPr>
    </w:p>
    <w:sectPr w:rsidR="00696F36" w:rsidRPr="00696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0C"/>
    <w:rsid w:val="000A0AF1"/>
    <w:rsid w:val="00270F52"/>
    <w:rsid w:val="003B4979"/>
    <w:rsid w:val="00467F92"/>
    <w:rsid w:val="006658FB"/>
    <w:rsid w:val="00696F36"/>
    <w:rsid w:val="0077756D"/>
    <w:rsid w:val="007E724E"/>
    <w:rsid w:val="008574A6"/>
    <w:rsid w:val="008909E8"/>
    <w:rsid w:val="008D6C59"/>
    <w:rsid w:val="009545B3"/>
    <w:rsid w:val="00A8358C"/>
    <w:rsid w:val="00BE59DE"/>
    <w:rsid w:val="00D55E82"/>
    <w:rsid w:val="00DF20A5"/>
    <w:rsid w:val="00F82279"/>
    <w:rsid w:val="00FE210C"/>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2DDF"/>
  <w15:chartTrackingRefBased/>
  <w15:docId w15:val="{FBE894EA-E9A0-4769-B45A-54477D71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574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0437">
      <w:bodyDiv w:val="1"/>
      <w:marLeft w:val="0"/>
      <w:marRight w:val="0"/>
      <w:marTop w:val="0"/>
      <w:marBottom w:val="0"/>
      <w:divBdr>
        <w:top w:val="none" w:sz="0" w:space="0" w:color="auto"/>
        <w:left w:val="none" w:sz="0" w:space="0" w:color="auto"/>
        <w:bottom w:val="none" w:sz="0" w:space="0" w:color="auto"/>
        <w:right w:val="none" w:sz="0" w:space="0" w:color="auto"/>
      </w:divBdr>
      <w:divsChild>
        <w:div w:id="1601983877">
          <w:marLeft w:val="0"/>
          <w:marRight w:val="0"/>
          <w:marTop w:val="0"/>
          <w:marBottom w:val="0"/>
          <w:divBdr>
            <w:top w:val="none" w:sz="0" w:space="0" w:color="auto"/>
            <w:left w:val="none" w:sz="0" w:space="0" w:color="auto"/>
            <w:bottom w:val="none" w:sz="0" w:space="0" w:color="auto"/>
            <w:right w:val="none" w:sz="0" w:space="0" w:color="auto"/>
          </w:divBdr>
        </w:div>
        <w:div w:id="1698848732">
          <w:marLeft w:val="0"/>
          <w:marRight w:val="0"/>
          <w:marTop w:val="0"/>
          <w:marBottom w:val="0"/>
          <w:divBdr>
            <w:top w:val="none" w:sz="0" w:space="0" w:color="auto"/>
            <w:left w:val="none" w:sz="0" w:space="0" w:color="auto"/>
            <w:bottom w:val="none" w:sz="0" w:space="0" w:color="auto"/>
            <w:right w:val="none" w:sz="0" w:space="0" w:color="auto"/>
          </w:divBdr>
        </w:div>
        <w:div w:id="409036914">
          <w:marLeft w:val="0"/>
          <w:marRight w:val="0"/>
          <w:marTop w:val="0"/>
          <w:marBottom w:val="0"/>
          <w:divBdr>
            <w:top w:val="none" w:sz="0" w:space="0" w:color="auto"/>
            <w:left w:val="none" w:sz="0" w:space="0" w:color="auto"/>
            <w:bottom w:val="none" w:sz="0" w:space="0" w:color="auto"/>
            <w:right w:val="none" w:sz="0" w:space="0" w:color="auto"/>
          </w:divBdr>
        </w:div>
        <w:div w:id="261497212">
          <w:marLeft w:val="0"/>
          <w:marRight w:val="0"/>
          <w:marTop w:val="0"/>
          <w:marBottom w:val="0"/>
          <w:divBdr>
            <w:top w:val="none" w:sz="0" w:space="0" w:color="auto"/>
            <w:left w:val="none" w:sz="0" w:space="0" w:color="auto"/>
            <w:bottom w:val="none" w:sz="0" w:space="0" w:color="auto"/>
            <w:right w:val="none" w:sz="0" w:space="0" w:color="auto"/>
          </w:divBdr>
        </w:div>
        <w:div w:id="643657304">
          <w:marLeft w:val="0"/>
          <w:marRight w:val="0"/>
          <w:marTop w:val="0"/>
          <w:marBottom w:val="0"/>
          <w:divBdr>
            <w:top w:val="none" w:sz="0" w:space="0" w:color="auto"/>
            <w:left w:val="none" w:sz="0" w:space="0" w:color="auto"/>
            <w:bottom w:val="none" w:sz="0" w:space="0" w:color="auto"/>
            <w:right w:val="none" w:sz="0" w:space="0" w:color="auto"/>
          </w:divBdr>
        </w:div>
        <w:div w:id="1419715520">
          <w:marLeft w:val="0"/>
          <w:marRight w:val="0"/>
          <w:marTop w:val="0"/>
          <w:marBottom w:val="0"/>
          <w:divBdr>
            <w:top w:val="none" w:sz="0" w:space="0" w:color="auto"/>
            <w:left w:val="none" w:sz="0" w:space="0" w:color="auto"/>
            <w:bottom w:val="none" w:sz="0" w:space="0" w:color="auto"/>
            <w:right w:val="none" w:sz="0" w:space="0" w:color="auto"/>
          </w:divBdr>
        </w:div>
        <w:div w:id="2139302378">
          <w:marLeft w:val="0"/>
          <w:marRight w:val="0"/>
          <w:marTop w:val="0"/>
          <w:marBottom w:val="0"/>
          <w:divBdr>
            <w:top w:val="none" w:sz="0" w:space="0" w:color="auto"/>
            <w:left w:val="none" w:sz="0" w:space="0" w:color="auto"/>
            <w:bottom w:val="none" w:sz="0" w:space="0" w:color="auto"/>
            <w:right w:val="none" w:sz="0" w:space="0" w:color="auto"/>
          </w:divBdr>
        </w:div>
      </w:divsChild>
    </w:div>
    <w:div w:id="1331517728">
      <w:bodyDiv w:val="1"/>
      <w:marLeft w:val="0"/>
      <w:marRight w:val="0"/>
      <w:marTop w:val="0"/>
      <w:marBottom w:val="0"/>
      <w:divBdr>
        <w:top w:val="none" w:sz="0" w:space="0" w:color="auto"/>
        <w:left w:val="none" w:sz="0" w:space="0" w:color="auto"/>
        <w:bottom w:val="none" w:sz="0" w:space="0" w:color="auto"/>
        <w:right w:val="none" w:sz="0" w:space="0" w:color="auto"/>
      </w:divBdr>
      <w:divsChild>
        <w:div w:id="1365057861">
          <w:marLeft w:val="0"/>
          <w:marRight w:val="0"/>
          <w:marTop w:val="0"/>
          <w:marBottom w:val="0"/>
          <w:divBdr>
            <w:top w:val="none" w:sz="0" w:space="0" w:color="auto"/>
            <w:left w:val="none" w:sz="0" w:space="0" w:color="auto"/>
            <w:bottom w:val="none" w:sz="0" w:space="0" w:color="auto"/>
            <w:right w:val="none" w:sz="0" w:space="0" w:color="auto"/>
          </w:divBdr>
        </w:div>
        <w:div w:id="1866943067">
          <w:marLeft w:val="0"/>
          <w:marRight w:val="0"/>
          <w:marTop w:val="0"/>
          <w:marBottom w:val="0"/>
          <w:divBdr>
            <w:top w:val="none" w:sz="0" w:space="0" w:color="auto"/>
            <w:left w:val="none" w:sz="0" w:space="0" w:color="auto"/>
            <w:bottom w:val="none" w:sz="0" w:space="0" w:color="auto"/>
            <w:right w:val="none" w:sz="0" w:space="0" w:color="auto"/>
          </w:divBdr>
        </w:div>
        <w:div w:id="815074101">
          <w:marLeft w:val="0"/>
          <w:marRight w:val="0"/>
          <w:marTop w:val="0"/>
          <w:marBottom w:val="0"/>
          <w:divBdr>
            <w:top w:val="none" w:sz="0" w:space="0" w:color="auto"/>
            <w:left w:val="none" w:sz="0" w:space="0" w:color="auto"/>
            <w:bottom w:val="none" w:sz="0" w:space="0" w:color="auto"/>
            <w:right w:val="none" w:sz="0" w:space="0" w:color="auto"/>
          </w:divBdr>
        </w:div>
        <w:div w:id="99419324">
          <w:marLeft w:val="0"/>
          <w:marRight w:val="0"/>
          <w:marTop w:val="0"/>
          <w:marBottom w:val="0"/>
          <w:divBdr>
            <w:top w:val="none" w:sz="0" w:space="0" w:color="auto"/>
            <w:left w:val="none" w:sz="0" w:space="0" w:color="auto"/>
            <w:bottom w:val="none" w:sz="0" w:space="0" w:color="auto"/>
            <w:right w:val="none" w:sz="0" w:space="0" w:color="auto"/>
          </w:divBdr>
        </w:div>
        <w:div w:id="919872089">
          <w:marLeft w:val="0"/>
          <w:marRight w:val="0"/>
          <w:marTop w:val="0"/>
          <w:marBottom w:val="0"/>
          <w:divBdr>
            <w:top w:val="none" w:sz="0" w:space="0" w:color="auto"/>
            <w:left w:val="none" w:sz="0" w:space="0" w:color="auto"/>
            <w:bottom w:val="none" w:sz="0" w:space="0" w:color="auto"/>
            <w:right w:val="none" w:sz="0" w:space="0" w:color="auto"/>
          </w:divBdr>
        </w:div>
        <w:div w:id="1397971933">
          <w:marLeft w:val="0"/>
          <w:marRight w:val="0"/>
          <w:marTop w:val="0"/>
          <w:marBottom w:val="0"/>
          <w:divBdr>
            <w:top w:val="none" w:sz="0" w:space="0" w:color="auto"/>
            <w:left w:val="none" w:sz="0" w:space="0" w:color="auto"/>
            <w:bottom w:val="none" w:sz="0" w:space="0" w:color="auto"/>
            <w:right w:val="none" w:sz="0" w:space="0" w:color="auto"/>
          </w:divBdr>
        </w:div>
        <w:div w:id="1078478388">
          <w:marLeft w:val="0"/>
          <w:marRight w:val="0"/>
          <w:marTop w:val="0"/>
          <w:marBottom w:val="0"/>
          <w:divBdr>
            <w:top w:val="none" w:sz="0" w:space="0" w:color="auto"/>
            <w:left w:val="none" w:sz="0" w:space="0" w:color="auto"/>
            <w:bottom w:val="none" w:sz="0" w:space="0" w:color="auto"/>
            <w:right w:val="none" w:sz="0" w:space="0" w:color="auto"/>
          </w:divBdr>
        </w:div>
      </w:divsChild>
    </w:div>
    <w:div w:id="1810201101">
      <w:bodyDiv w:val="1"/>
      <w:marLeft w:val="0"/>
      <w:marRight w:val="0"/>
      <w:marTop w:val="0"/>
      <w:marBottom w:val="0"/>
      <w:divBdr>
        <w:top w:val="none" w:sz="0" w:space="0" w:color="auto"/>
        <w:left w:val="none" w:sz="0" w:space="0" w:color="auto"/>
        <w:bottom w:val="none" w:sz="0" w:space="0" w:color="auto"/>
        <w:right w:val="none" w:sz="0" w:space="0" w:color="auto"/>
      </w:divBdr>
      <w:divsChild>
        <w:div w:id="892472430">
          <w:marLeft w:val="0"/>
          <w:marRight w:val="0"/>
          <w:marTop w:val="0"/>
          <w:marBottom w:val="0"/>
          <w:divBdr>
            <w:top w:val="none" w:sz="0" w:space="0" w:color="auto"/>
            <w:left w:val="none" w:sz="0" w:space="0" w:color="auto"/>
            <w:bottom w:val="none" w:sz="0" w:space="0" w:color="auto"/>
            <w:right w:val="none" w:sz="0" w:space="0" w:color="auto"/>
          </w:divBdr>
        </w:div>
        <w:div w:id="1792749374">
          <w:marLeft w:val="0"/>
          <w:marRight w:val="0"/>
          <w:marTop w:val="0"/>
          <w:marBottom w:val="0"/>
          <w:divBdr>
            <w:top w:val="none" w:sz="0" w:space="0" w:color="auto"/>
            <w:left w:val="none" w:sz="0" w:space="0" w:color="auto"/>
            <w:bottom w:val="none" w:sz="0" w:space="0" w:color="auto"/>
            <w:right w:val="none" w:sz="0" w:space="0" w:color="auto"/>
          </w:divBdr>
        </w:div>
        <w:div w:id="2076390363">
          <w:marLeft w:val="0"/>
          <w:marRight w:val="0"/>
          <w:marTop w:val="0"/>
          <w:marBottom w:val="0"/>
          <w:divBdr>
            <w:top w:val="none" w:sz="0" w:space="0" w:color="auto"/>
            <w:left w:val="none" w:sz="0" w:space="0" w:color="auto"/>
            <w:bottom w:val="none" w:sz="0" w:space="0" w:color="auto"/>
            <w:right w:val="none" w:sz="0" w:space="0" w:color="auto"/>
          </w:divBdr>
        </w:div>
        <w:div w:id="1938059917">
          <w:marLeft w:val="0"/>
          <w:marRight w:val="0"/>
          <w:marTop w:val="0"/>
          <w:marBottom w:val="0"/>
          <w:divBdr>
            <w:top w:val="none" w:sz="0" w:space="0" w:color="auto"/>
            <w:left w:val="none" w:sz="0" w:space="0" w:color="auto"/>
            <w:bottom w:val="none" w:sz="0" w:space="0" w:color="auto"/>
            <w:right w:val="none" w:sz="0" w:space="0" w:color="auto"/>
          </w:divBdr>
        </w:div>
        <w:div w:id="817651937">
          <w:marLeft w:val="0"/>
          <w:marRight w:val="0"/>
          <w:marTop w:val="0"/>
          <w:marBottom w:val="0"/>
          <w:divBdr>
            <w:top w:val="none" w:sz="0" w:space="0" w:color="auto"/>
            <w:left w:val="none" w:sz="0" w:space="0" w:color="auto"/>
            <w:bottom w:val="none" w:sz="0" w:space="0" w:color="auto"/>
            <w:right w:val="none" w:sz="0" w:space="0" w:color="auto"/>
          </w:divBdr>
        </w:div>
        <w:div w:id="1192575503">
          <w:marLeft w:val="0"/>
          <w:marRight w:val="0"/>
          <w:marTop w:val="0"/>
          <w:marBottom w:val="0"/>
          <w:divBdr>
            <w:top w:val="none" w:sz="0" w:space="0" w:color="auto"/>
            <w:left w:val="none" w:sz="0" w:space="0" w:color="auto"/>
            <w:bottom w:val="none" w:sz="0" w:space="0" w:color="auto"/>
            <w:right w:val="none" w:sz="0" w:space="0" w:color="auto"/>
          </w:divBdr>
        </w:div>
        <w:div w:id="1253970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1821</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Radboud University Nijmegen</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Wagenvoorde, R.A. (Renée)</dc:creator>
  <cp:keywords/>
  <dc:description/>
  <cp:lastModifiedBy>Wagenvoorde, R.A. (Renée)</cp:lastModifiedBy>
  <cp:revision>2</cp:revision>
  <dcterms:created xsi:type="dcterms:W3CDTF">2021-11-11T10:11:00Z</dcterms:created>
  <dcterms:modified xsi:type="dcterms:W3CDTF">2021-11-11T10:11:00Z</dcterms:modified>
</cp:coreProperties>
</file>